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Vidyasagar Metropolitan College</w:t>
      </w:r>
    </w:p>
    <w:p w:rsidR="00000000" w:rsidDel="00000000" w:rsidP="00000000" w:rsidRDefault="00000000" w:rsidRPr="00000000" w14:paraId="00000007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Tender No VMC/Office/Mag/06/23 dated 29/8/2023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Interested vendors can submit quotation in sealed envelope for publication of college magazine for the year 2021-22. Sealed envelopes containing quotation can be dropped at tender box situated near the glass door at new building entrance by 2.30 p.m of 05/9/2023. Vendors have to submit copy of trade license and PAN card along with the quotation.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Contact number of the vendor should be clearly mentioned on the envelop so that they can be informed about the schedule of opening of tender bids.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Specimen copy of previously published magazine is available near Prof Susmita Saha (9836635865) / Sri Chanchal Das (9836633316) for checking of interested vendors.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Specifications (approximate) 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Total number of pages 100 (roughly 7</w:t>
      </w:r>
      <w:r w:rsidDel="00000000" w:rsidR="00000000" w:rsidRPr="00000000">
        <w:rPr>
          <w:rtl w:val="0"/>
        </w:rPr>
        <w:t xml:space="preserve">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GSM MAPLITHO)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Number of coloured pages </w:t>
      </w:r>
      <w:r w:rsidDel="00000000" w:rsidR="00000000" w:rsidRPr="00000000">
        <w:rPr>
          <w:rtl w:val="0"/>
        </w:rPr>
        <w:t xml:space="preserve">8 ( four leaf ) on 90 GSM imported Art paper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Cover page- Coloured Glossy/matte finish (roughly </w:t>
      </w:r>
      <w:r w:rsidDel="00000000" w:rsidR="00000000" w:rsidRPr="00000000">
        <w:rPr>
          <w:rtl w:val="0"/>
        </w:rPr>
        <w:t xml:space="preserve">30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GSM)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Number of copies 700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Length 24 cm, width 18 cm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/>
      </w:pPr>
      <w:r w:rsidDel="00000000" w:rsidR="00000000" w:rsidRPr="00000000">
        <w:rPr>
          <w:rtl w:val="0"/>
        </w:rPr>
        <w:t xml:space="preserve">Principal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